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F985" w14:textId="710DCA3E" w:rsidR="00061C3F" w:rsidRPr="000344E6" w:rsidRDefault="00061C3F" w:rsidP="00061C3F">
      <w:pPr>
        <w:pStyle w:val="Title"/>
        <w:jc w:val="center"/>
        <w:rPr>
          <w:sz w:val="36"/>
          <w:szCs w:val="36"/>
        </w:rPr>
      </w:pPr>
      <w:r w:rsidRPr="000344E6">
        <w:rPr>
          <w:sz w:val="36"/>
          <w:szCs w:val="36"/>
        </w:rPr>
        <w:t>Spencer Solarise</w:t>
      </w:r>
    </w:p>
    <w:p w14:paraId="34F407A2" w14:textId="74F63BCC" w:rsidR="00EA7BBA" w:rsidRPr="000344E6" w:rsidRDefault="00061C3F" w:rsidP="00061C3F">
      <w:pPr>
        <w:pStyle w:val="Title"/>
        <w:jc w:val="center"/>
        <w:rPr>
          <w:b/>
          <w:bCs/>
          <w:sz w:val="36"/>
          <w:szCs w:val="36"/>
        </w:rPr>
      </w:pPr>
      <w:r w:rsidRPr="000344E6">
        <w:rPr>
          <w:b/>
          <w:bCs/>
          <w:sz w:val="36"/>
          <w:szCs w:val="36"/>
        </w:rPr>
        <w:t>Letter of Authority</w:t>
      </w:r>
    </w:p>
    <w:p w14:paraId="6EF06A33" w14:textId="77777777" w:rsidR="00061C3F" w:rsidRDefault="00061C3F" w:rsidP="00061C3F"/>
    <w:p w14:paraId="2E006865" w14:textId="77777777" w:rsidR="00061C3F" w:rsidRDefault="00061C3F" w:rsidP="00061C3F"/>
    <w:p w14:paraId="620C59C8" w14:textId="69431C0F" w:rsidR="00240D6E" w:rsidRDefault="00240D6E" w:rsidP="000344E6">
      <w:pPr>
        <w:pStyle w:val="ListParagraph"/>
        <w:numPr>
          <w:ilvl w:val="0"/>
          <w:numId w:val="1"/>
        </w:numPr>
      </w:pPr>
      <w:r w:rsidRPr="000344E6">
        <w:rPr>
          <w:b/>
          <w:bCs/>
        </w:rPr>
        <w:t>Terms</w:t>
      </w:r>
      <w:r>
        <w:t>:</w:t>
      </w:r>
    </w:p>
    <w:p w14:paraId="504E23D2" w14:textId="5119E416" w:rsidR="00240D6E" w:rsidRDefault="00061C3F" w:rsidP="000344E6">
      <w:pPr>
        <w:ind w:left="360"/>
      </w:pPr>
      <w:r>
        <w:t xml:space="preserve">This document outlines the responsibility of the parties involved in </w:t>
      </w:r>
      <w:r w:rsidR="000B7FE3">
        <w:t xml:space="preserve">Spencer Solarise </w:t>
      </w:r>
      <w:r w:rsidR="00542A81">
        <w:t>known as</w:t>
      </w:r>
      <w:r w:rsidR="00BB6D8D">
        <w:t xml:space="preserve"> the</w:t>
      </w:r>
      <w:r w:rsidR="00542A81">
        <w:t xml:space="preserve"> ‘P</w:t>
      </w:r>
      <w:r>
        <w:t>roject</w:t>
      </w:r>
      <w:r w:rsidR="00542A81">
        <w:t>’.</w:t>
      </w:r>
      <w:r>
        <w:t xml:space="preserve"> Ned Collier </w:t>
      </w:r>
      <w:r w:rsidR="00542A81">
        <w:t>will be referred throughout a</w:t>
      </w:r>
      <w:r w:rsidR="00BB6D8D">
        <w:t>s</w:t>
      </w:r>
      <w:r w:rsidR="00542A81">
        <w:t xml:space="preserve"> </w:t>
      </w:r>
      <w:r>
        <w:t>the ‘Project Lead’</w:t>
      </w:r>
      <w:r w:rsidR="002076D1">
        <w:t xml:space="preserve"> or ‘Lead’</w:t>
      </w:r>
      <w:r>
        <w:t>, the resident</w:t>
      </w:r>
      <w:r w:rsidR="00BB6D8D">
        <w:t>s</w:t>
      </w:r>
      <w:r>
        <w:t xml:space="preserve"> </w:t>
      </w:r>
      <w:r w:rsidR="00BB6D8D">
        <w:t>(</w:t>
      </w:r>
      <w:r>
        <w:t>of the propert</w:t>
      </w:r>
      <w:r w:rsidR="00BB6D8D">
        <w:t>ies)</w:t>
      </w:r>
      <w:r>
        <w:t xml:space="preserve"> </w:t>
      </w:r>
      <w:r w:rsidR="00542A81">
        <w:t xml:space="preserve">will be known as </w:t>
      </w:r>
      <w:r>
        <w:t>‘the Buyer</w:t>
      </w:r>
      <w:r w:rsidR="00BB6D8D">
        <w:t>/s</w:t>
      </w:r>
      <w:r>
        <w:t xml:space="preserve">’ and the solar installer, Potentia Engineering </w:t>
      </w:r>
      <w:r w:rsidR="00542A81">
        <w:t xml:space="preserve">as </w:t>
      </w:r>
      <w:r>
        <w:t>‘the Seller’.</w:t>
      </w:r>
    </w:p>
    <w:p w14:paraId="1D79EBAD" w14:textId="77777777" w:rsidR="00542A81" w:rsidRDefault="00542A81" w:rsidP="00061C3F"/>
    <w:p w14:paraId="2F818BAE" w14:textId="68CF6136" w:rsidR="00542A81" w:rsidRPr="000344E6" w:rsidRDefault="00542A81" w:rsidP="000344E6">
      <w:pPr>
        <w:pStyle w:val="ListParagraph"/>
        <w:numPr>
          <w:ilvl w:val="0"/>
          <w:numId w:val="1"/>
        </w:numPr>
        <w:rPr>
          <w:b/>
          <w:bCs/>
        </w:rPr>
      </w:pPr>
      <w:r w:rsidRPr="000344E6">
        <w:rPr>
          <w:b/>
          <w:bCs/>
        </w:rPr>
        <w:t>Roles:</w:t>
      </w:r>
    </w:p>
    <w:p w14:paraId="5A20AD19" w14:textId="77777777" w:rsidR="00542A81" w:rsidRPr="00542A81" w:rsidRDefault="00542A81" w:rsidP="00061C3F">
      <w:pPr>
        <w:rPr>
          <w:b/>
          <w:bCs/>
        </w:rPr>
      </w:pPr>
    </w:p>
    <w:p w14:paraId="4165DA03" w14:textId="7C6916C8" w:rsidR="000344E6" w:rsidRDefault="00061C3F" w:rsidP="000344E6">
      <w:pPr>
        <w:pStyle w:val="ListParagraph"/>
        <w:numPr>
          <w:ilvl w:val="1"/>
          <w:numId w:val="1"/>
        </w:numPr>
      </w:pPr>
      <w:r>
        <w:t>The Project Lead</w:t>
      </w:r>
    </w:p>
    <w:p w14:paraId="34E4F005" w14:textId="20F32B67" w:rsidR="00061C3F" w:rsidRDefault="00061C3F" w:rsidP="000344E6">
      <w:pPr>
        <w:ind w:left="360"/>
      </w:pPr>
      <w:r>
        <w:t xml:space="preserve">Ned Collier will act as the manager of </w:t>
      </w:r>
      <w:r w:rsidR="00542A81">
        <w:t>the Project</w:t>
      </w:r>
      <w:r w:rsidR="002076D1">
        <w:t xml:space="preserve"> and </w:t>
      </w:r>
      <w:r>
        <w:t>will act on behalf of The Buyer and The Seller to deliver</w:t>
      </w:r>
      <w:r w:rsidR="00542A81">
        <w:t xml:space="preserve"> the Project as </w:t>
      </w:r>
      <w:r>
        <w:t xml:space="preserve">outlined </w:t>
      </w:r>
      <w:r w:rsidR="00542A81">
        <w:t>below in the summary. The Project will be delivered in</w:t>
      </w:r>
      <w:r>
        <w:t xml:space="preserve"> a timely and </w:t>
      </w:r>
      <w:r w:rsidR="002076D1">
        <w:t>cost-efficient</w:t>
      </w:r>
      <w:r>
        <w:t xml:space="preserve"> way</w:t>
      </w:r>
      <w:r w:rsidR="002076D1">
        <w:t>. The Lead will act as the contact point between the Buyer and the Seller but not exclusively</w:t>
      </w:r>
      <w:r w:rsidR="00240D6E">
        <w:t xml:space="preserve">, </w:t>
      </w:r>
      <w:r w:rsidR="00542A81">
        <w:t>in some instances</w:t>
      </w:r>
      <w:r w:rsidR="00BB6D8D">
        <w:t xml:space="preserve"> for example </w:t>
      </w:r>
      <w:r w:rsidR="00240D6E">
        <w:t>the Seller may need direct contact with the Buyer</w:t>
      </w:r>
      <w:r w:rsidR="00BB6D8D">
        <w:t xml:space="preserve"> e.g. </w:t>
      </w:r>
      <w:r w:rsidR="00240D6E">
        <w:t xml:space="preserve">if a query </w:t>
      </w:r>
      <w:r w:rsidR="00542A81">
        <w:t xml:space="preserve">arises </w:t>
      </w:r>
      <w:r w:rsidR="00240D6E">
        <w:t xml:space="preserve">that </w:t>
      </w:r>
      <w:r w:rsidR="00542A81">
        <w:t>the Lead cannot resolve.</w:t>
      </w:r>
    </w:p>
    <w:p w14:paraId="17172977" w14:textId="77777777" w:rsidR="00240D6E" w:rsidRDefault="00240D6E" w:rsidP="00061C3F"/>
    <w:p w14:paraId="3EA02188" w14:textId="233BE3AA" w:rsidR="000344E6" w:rsidRDefault="00240D6E" w:rsidP="000344E6">
      <w:pPr>
        <w:pStyle w:val="ListParagraph"/>
        <w:numPr>
          <w:ilvl w:val="1"/>
          <w:numId w:val="1"/>
        </w:numPr>
      </w:pPr>
      <w:r>
        <w:t>The Buyer</w:t>
      </w:r>
    </w:p>
    <w:p w14:paraId="257F61C0" w14:textId="7ADAF56C" w:rsidR="00240D6E" w:rsidRDefault="00240D6E" w:rsidP="000344E6">
      <w:pPr>
        <w:ind w:left="360"/>
      </w:pPr>
      <w:r>
        <w:t xml:space="preserve">The </w:t>
      </w:r>
      <w:r w:rsidR="00542A81">
        <w:t xml:space="preserve">‘Buyers’ are the </w:t>
      </w:r>
      <w:r>
        <w:t xml:space="preserve">residents of Spencer Rise who have expressed their interest in </w:t>
      </w:r>
      <w:r w:rsidR="00BB6D8D">
        <w:t>t</w:t>
      </w:r>
      <w:r>
        <w:t xml:space="preserve">he </w:t>
      </w:r>
      <w:r w:rsidR="00BB6D8D">
        <w:t xml:space="preserve">Project and who have provided consent to proceed via a signature of this document </w:t>
      </w:r>
      <w:r w:rsidR="000344E6">
        <w:t>(</w:t>
      </w:r>
      <w:r w:rsidR="00BB6D8D">
        <w:t>below</w:t>
      </w:r>
      <w:r w:rsidR="000344E6">
        <w:t>)</w:t>
      </w:r>
      <w:r w:rsidR="00542A81">
        <w:t xml:space="preserve">. This document </w:t>
      </w:r>
      <w:r>
        <w:t xml:space="preserve">will </w:t>
      </w:r>
      <w:r w:rsidR="00542A81">
        <w:t>act as the final confirmation</w:t>
      </w:r>
      <w:r>
        <w:t xml:space="preserve"> </w:t>
      </w:r>
      <w:r w:rsidR="00542A81">
        <w:t>that the Buyers will</w:t>
      </w:r>
      <w:r>
        <w:t xml:space="preserve"> proceed</w:t>
      </w:r>
      <w:r w:rsidR="00542A81">
        <w:t xml:space="preserve"> to purchase</w:t>
      </w:r>
      <w:r>
        <w:t xml:space="preserve">. </w:t>
      </w:r>
    </w:p>
    <w:p w14:paraId="00ACAFE5" w14:textId="77777777" w:rsidR="00240D6E" w:rsidRDefault="00240D6E" w:rsidP="00061C3F"/>
    <w:p w14:paraId="5524CFA2" w14:textId="748D757F" w:rsidR="000344E6" w:rsidRDefault="00240D6E" w:rsidP="000344E6">
      <w:pPr>
        <w:pStyle w:val="ListParagraph"/>
        <w:numPr>
          <w:ilvl w:val="1"/>
          <w:numId w:val="1"/>
        </w:numPr>
      </w:pPr>
      <w:r>
        <w:t>The Seller</w:t>
      </w:r>
    </w:p>
    <w:p w14:paraId="3959F684" w14:textId="0058F7FA" w:rsidR="000344E6" w:rsidRDefault="00240D6E" w:rsidP="000344E6">
      <w:pPr>
        <w:ind w:left="360"/>
      </w:pPr>
      <w:r>
        <w:t xml:space="preserve">Potentia Engineering has been selected as </w:t>
      </w:r>
      <w:r w:rsidR="00BB6D8D">
        <w:t>t</w:t>
      </w:r>
      <w:r>
        <w:t>he Seller</w:t>
      </w:r>
      <w:r w:rsidR="00BB6D8D">
        <w:t xml:space="preserve"> and</w:t>
      </w:r>
      <w:r w:rsidR="000B7FE3">
        <w:t xml:space="preserve"> </w:t>
      </w:r>
      <w:r w:rsidR="00BB6D8D">
        <w:t>subsequently</w:t>
      </w:r>
      <w:r w:rsidR="000B7FE3">
        <w:t xml:space="preserve"> </w:t>
      </w:r>
      <w:r>
        <w:t xml:space="preserve">they will be the company that </w:t>
      </w:r>
      <w:r w:rsidR="000B7FE3">
        <w:t>supplies</w:t>
      </w:r>
      <w:r w:rsidR="000344E6">
        <w:t xml:space="preserve"> and installs</w:t>
      </w:r>
      <w:r>
        <w:t xml:space="preserve"> the solar panels, battery and inverter</w:t>
      </w:r>
      <w:r w:rsidR="000B7FE3">
        <w:t>.</w:t>
      </w:r>
      <w:r w:rsidR="00BB6D8D">
        <w:t xml:space="preserve"> In </w:t>
      </w:r>
      <w:r w:rsidR="000344E6">
        <w:t>addition,</w:t>
      </w:r>
      <w:r w:rsidR="00BB6D8D">
        <w:t xml:space="preserve"> they will manage the scaffolding for the install which means they will arrange all communications with the scaffolding company, payment </w:t>
      </w:r>
      <w:r w:rsidR="00035A2A">
        <w:t xml:space="preserve">(to the scaffolders) </w:t>
      </w:r>
      <w:r w:rsidR="00BB6D8D">
        <w:t>and dates for putting up and taking down</w:t>
      </w:r>
      <w:r w:rsidR="000344E6">
        <w:t xml:space="preserve"> the scaffolding</w:t>
      </w:r>
      <w:r w:rsidR="00BB6D8D">
        <w:t>.</w:t>
      </w:r>
      <w:r w:rsidR="000344E6">
        <w:t xml:space="preserve"> The Lead will manage the parking bay suspensions required for the scaffolding vehicle/s.</w:t>
      </w:r>
    </w:p>
    <w:p w14:paraId="458EBA51" w14:textId="77777777" w:rsidR="000344E6" w:rsidRDefault="000344E6" w:rsidP="00061C3F"/>
    <w:p w14:paraId="6A885BF8" w14:textId="11EFAEBE" w:rsidR="000344E6" w:rsidRPr="000344E6" w:rsidRDefault="000344E6" w:rsidP="000344E6">
      <w:pPr>
        <w:pStyle w:val="ListParagraph"/>
        <w:numPr>
          <w:ilvl w:val="0"/>
          <w:numId w:val="1"/>
        </w:numPr>
        <w:rPr>
          <w:b/>
          <w:bCs/>
        </w:rPr>
      </w:pPr>
      <w:r>
        <w:rPr>
          <w:b/>
          <w:bCs/>
        </w:rPr>
        <w:t>Contract</w:t>
      </w:r>
    </w:p>
    <w:p w14:paraId="2BEE9F9D" w14:textId="51876ADC" w:rsidR="00240D6E" w:rsidRDefault="00BB6D8D" w:rsidP="000344E6">
      <w:pPr>
        <w:ind w:left="360"/>
      </w:pPr>
      <w:r>
        <w:t xml:space="preserve">The Seller will provide the full contract to the Buyer and this act as the only contract for this Project. </w:t>
      </w:r>
      <w:r w:rsidR="000344E6">
        <w:t>The Buyer must provide the Contract agreement to the Seller in writing</w:t>
      </w:r>
      <w:r w:rsidR="00035A2A">
        <w:t xml:space="preserve"> and notify the Lead </w:t>
      </w:r>
      <w:r w:rsidR="00D8755B">
        <w:t>e.g.</w:t>
      </w:r>
      <w:r w:rsidR="00035A2A">
        <w:t xml:space="preserve"> by a CC on email to </w:t>
      </w:r>
      <w:hyperlink r:id="rId5" w:history="1">
        <w:r w:rsidR="00035A2A" w:rsidRPr="007442A2">
          <w:rPr>
            <w:rStyle w:val="Hyperlink"/>
          </w:rPr>
          <w:t>ned@sustainanomics.org</w:t>
        </w:r>
      </w:hyperlink>
      <w:r w:rsidR="000344E6">
        <w:t xml:space="preserve"> </w:t>
      </w:r>
    </w:p>
    <w:p w14:paraId="6EA23D46" w14:textId="77777777" w:rsidR="000344E6" w:rsidRDefault="000344E6" w:rsidP="000344E6">
      <w:pPr>
        <w:ind w:left="360"/>
      </w:pPr>
    </w:p>
    <w:p w14:paraId="0ED9F21D" w14:textId="4481CBE8" w:rsidR="00240D6E" w:rsidRDefault="000344E6" w:rsidP="001D43B0">
      <w:pPr>
        <w:ind w:left="360"/>
      </w:pPr>
      <w:r>
        <w:t>The involvement and responsibility of the Lead will end after the installation of the solar panels, battery and inverter has been completed and al scaffolding removed. Thereafter the Seller will own the liability as stated in the Seller’s Contract and the warranties of the products provided by the Seller.</w:t>
      </w:r>
    </w:p>
    <w:p w14:paraId="6CF1E753" w14:textId="77777777" w:rsidR="00542A81" w:rsidRDefault="00542A81" w:rsidP="00061C3F"/>
    <w:p w14:paraId="14CE3E39" w14:textId="77777777" w:rsidR="000344E6" w:rsidRDefault="000344E6" w:rsidP="00061C3F"/>
    <w:p w14:paraId="31E2214B" w14:textId="7445143E" w:rsidR="00542A81" w:rsidRPr="00035A2A" w:rsidRDefault="00542A81" w:rsidP="00035A2A">
      <w:pPr>
        <w:pStyle w:val="ListParagraph"/>
        <w:numPr>
          <w:ilvl w:val="0"/>
          <w:numId w:val="1"/>
        </w:numPr>
        <w:rPr>
          <w:b/>
          <w:bCs/>
        </w:rPr>
      </w:pPr>
      <w:r w:rsidRPr="00035A2A">
        <w:rPr>
          <w:b/>
          <w:bCs/>
        </w:rPr>
        <w:t>Summary:</w:t>
      </w:r>
    </w:p>
    <w:p w14:paraId="477D745B" w14:textId="449B617A" w:rsidR="00542A81" w:rsidRPr="00542A81" w:rsidRDefault="00542A81" w:rsidP="00035A2A">
      <w:pPr>
        <w:ind w:left="360"/>
      </w:pPr>
      <w:r w:rsidRPr="00542A81">
        <w:t>The Project</w:t>
      </w:r>
      <w:r>
        <w:t xml:space="preserve"> aims to decarbonise the street of Spencer Rise and reduce the cost of the residents’ electricity bills by offering solar panels</w:t>
      </w:r>
      <w:r w:rsidR="00035A2A">
        <w:t xml:space="preserve"> to the Buyers</w:t>
      </w:r>
      <w:r>
        <w:t xml:space="preserve"> at </w:t>
      </w:r>
      <w:r w:rsidR="00035A2A">
        <w:t xml:space="preserve">a </w:t>
      </w:r>
      <w:r w:rsidR="000344E6">
        <w:t xml:space="preserve">discounted </w:t>
      </w:r>
      <w:r w:rsidR="000344E6">
        <w:lastRenderedPageBreak/>
        <w:t xml:space="preserve">rate through the economies of scale of </w:t>
      </w:r>
      <w:r w:rsidR="00035A2A">
        <w:t xml:space="preserve">bulk </w:t>
      </w:r>
      <w:r w:rsidR="000344E6">
        <w:t>purchasing</w:t>
      </w:r>
      <w:r w:rsidR="00035A2A">
        <w:t xml:space="preserve"> the products,</w:t>
      </w:r>
      <w:r w:rsidR="000344E6">
        <w:t xml:space="preserve"> </w:t>
      </w:r>
      <w:r w:rsidR="00035A2A">
        <w:t>in addition to council funding.</w:t>
      </w:r>
    </w:p>
    <w:p w14:paraId="4032180A" w14:textId="77777777" w:rsidR="00542A81" w:rsidRDefault="00542A81" w:rsidP="00061C3F"/>
    <w:p w14:paraId="59229CF3" w14:textId="77777777" w:rsidR="00542A81" w:rsidRDefault="00542A81" w:rsidP="00061C3F"/>
    <w:p w14:paraId="07835FA6" w14:textId="2B1A1EC4" w:rsidR="00035A2A" w:rsidRPr="00035A2A" w:rsidRDefault="00035A2A" w:rsidP="00035A2A">
      <w:pPr>
        <w:pStyle w:val="ListParagraph"/>
        <w:numPr>
          <w:ilvl w:val="0"/>
          <w:numId w:val="1"/>
        </w:numPr>
        <w:rPr>
          <w:b/>
          <w:bCs/>
        </w:rPr>
      </w:pPr>
      <w:r w:rsidRPr="00035A2A">
        <w:rPr>
          <w:b/>
          <w:bCs/>
        </w:rPr>
        <w:t>Final confirmation to proceed</w:t>
      </w:r>
    </w:p>
    <w:p w14:paraId="7FC0AD88" w14:textId="591D02B8" w:rsidR="00035A2A" w:rsidRDefault="00035A2A" w:rsidP="00035A2A">
      <w:pPr>
        <w:ind w:left="360"/>
      </w:pPr>
      <w:r>
        <w:t>Please now confirm that you, the Buyer, would like to proceed with the Project by uploading your signature below.</w:t>
      </w:r>
    </w:p>
    <w:p w14:paraId="592D3899" w14:textId="77777777" w:rsidR="00035A2A" w:rsidRDefault="00035A2A" w:rsidP="00061C3F"/>
    <w:p w14:paraId="1BCB014E" w14:textId="7D20920A" w:rsidR="00035A2A" w:rsidRDefault="00035A2A" w:rsidP="00901F1F">
      <w:pPr>
        <w:ind w:left="360"/>
      </w:pPr>
      <w:r>
        <w:t>By providing this signature confirmation, you are now committing to purchasing solar panels, a battery and inverter for your property subject to survey from the Seller</w:t>
      </w:r>
      <w:r w:rsidR="00901F1F">
        <w:t xml:space="preserve"> and</w:t>
      </w:r>
      <w:r>
        <w:t xml:space="preserve"> you are confirming you have the financial capability to proceed which means you are able to pay in the region of between £5k –  £9.5k for solar panels, battery, inverters and installation</w:t>
      </w:r>
      <w:r w:rsidR="00901F1F">
        <w:t xml:space="preserve"> (see 5.1 below)</w:t>
      </w:r>
      <w:r>
        <w:t xml:space="preserve">. </w:t>
      </w:r>
    </w:p>
    <w:p w14:paraId="06A3CBE5" w14:textId="77777777" w:rsidR="00035A2A" w:rsidRDefault="00035A2A" w:rsidP="00035A2A">
      <w:pPr>
        <w:ind w:left="360"/>
      </w:pPr>
    </w:p>
    <w:p w14:paraId="2E6A0EE2" w14:textId="67DCB2FD" w:rsidR="00901F1F" w:rsidRDefault="00035A2A" w:rsidP="00035A2A">
      <w:pPr>
        <w:pStyle w:val="ListParagraph"/>
        <w:numPr>
          <w:ilvl w:val="1"/>
          <w:numId w:val="1"/>
        </w:numPr>
      </w:pPr>
      <w:r>
        <w:t xml:space="preserve">The final cost </w:t>
      </w:r>
      <w:r w:rsidR="00901F1F">
        <w:t xml:space="preserve">for the solar system </w:t>
      </w:r>
      <w:r>
        <w:t>will be determined following</w:t>
      </w:r>
      <w:r w:rsidR="00901F1F">
        <w:t>:</w:t>
      </w:r>
    </w:p>
    <w:p w14:paraId="05A00A4D" w14:textId="5001A7A1" w:rsidR="00901F1F" w:rsidRDefault="00035A2A" w:rsidP="00901F1F">
      <w:pPr>
        <w:pStyle w:val="ListParagraph"/>
        <w:numPr>
          <w:ilvl w:val="0"/>
          <w:numId w:val="2"/>
        </w:numPr>
      </w:pPr>
      <w:r>
        <w:t>the site survey</w:t>
      </w:r>
      <w:r w:rsidR="00901F1F">
        <w:t xml:space="preserve"> on the Buyer’s property (by the Seller)</w:t>
      </w:r>
    </w:p>
    <w:p w14:paraId="1382B646" w14:textId="3CD52F79" w:rsidR="00901F1F" w:rsidRDefault="00901F1F" w:rsidP="00901F1F">
      <w:pPr>
        <w:pStyle w:val="ListParagraph"/>
        <w:numPr>
          <w:ilvl w:val="0"/>
          <w:numId w:val="2"/>
        </w:numPr>
      </w:pPr>
      <w:r>
        <w:t xml:space="preserve">how many Buyers commit to the project </w:t>
      </w:r>
      <w:proofErr w:type="gramStart"/>
      <w:r>
        <w:t>and;</w:t>
      </w:r>
      <w:proofErr w:type="gramEnd"/>
      <w:r>
        <w:t xml:space="preserve"> </w:t>
      </w:r>
    </w:p>
    <w:p w14:paraId="57010459" w14:textId="3EC41BF7" w:rsidR="00035A2A" w:rsidRDefault="00901F1F" w:rsidP="00901F1F">
      <w:pPr>
        <w:pStyle w:val="ListParagraph"/>
        <w:numPr>
          <w:ilvl w:val="0"/>
          <w:numId w:val="2"/>
        </w:numPr>
      </w:pPr>
      <w:r>
        <w:t>how much funding the Project secures from Camden Council Climate Fund.</w:t>
      </w:r>
      <w:r w:rsidR="00D8755B">
        <w:br/>
      </w:r>
    </w:p>
    <w:p w14:paraId="1569AE24" w14:textId="6A24161A" w:rsidR="00901F1F" w:rsidRDefault="00901F1F" w:rsidP="00901F1F">
      <w:pPr>
        <w:ind w:left="720"/>
      </w:pPr>
      <w:r>
        <w:t>It is hope</w:t>
      </w:r>
      <w:r w:rsidR="00D8755B">
        <w:t>d</w:t>
      </w:r>
      <w:r>
        <w:t xml:space="preserve"> that successful outcomes of all </w:t>
      </w:r>
      <w:r w:rsidR="00D8755B">
        <w:t xml:space="preserve">these </w:t>
      </w:r>
      <w:r>
        <w:t xml:space="preserve">three </w:t>
      </w:r>
      <w:r w:rsidR="00D8755B">
        <w:t xml:space="preserve">points </w:t>
      </w:r>
      <w:r>
        <w:t>will result in a discounted solar power system for the Buyer’s property.</w:t>
      </w:r>
    </w:p>
    <w:p w14:paraId="6F5F4B3F" w14:textId="77777777" w:rsidR="00240D6E" w:rsidRDefault="00240D6E" w:rsidP="00061C3F"/>
    <w:p w14:paraId="6EBD7EEF" w14:textId="73246C73" w:rsidR="001D43B0" w:rsidRDefault="001D43B0" w:rsidP="00061C3F">
      <w:r>
        <w:t>Full Name</w:t>
      </w:r>
    </w:p>
    <w:p w14:paraId="4D3CB848" w14:textId="77777777" w:rsidR="001D43B0" w:rsidRDefault="001D43B0" w:rsidP="00061C3F"/>
    <w:p w14:paraId="38AD32B6" w14:textId="77777777" w:rsidR="001D43B0" w:rsidRDefault="001D43B0" w:rsidP="00061C3F"/>
    <w:p w14:paraId="16E688F7" w14:textId="1F60C5BE" w:rsidR="001D43B0" w:rsidRDefault="001D43B0" w:rsidP="00061C3F">
      <w:r>
        <w:t>………………………………………………………………………………………………….</w:t>
      </w:r>
    </w:p>
    <w:p w14:paraId="2A162EFA" w14:textId="77777777" w:rsidR="001D43B0" w:rsidRDefault="001D43B0" w:rsidP="00061C3F"/>
    <w:p w14:paraId="2FA7EA59" w14:textId="77777777" w:rsidR="001D43B0" w:rsidRDefault="001D43B0" w:rsidP="00061C3F"/>
    <w:p w14:paraId="4B6D0067" w14:textId="3C54F187" w:rsidR="001D43B0" w:rsidRDefault="001D43B0" w:rsidP="00061C3F">
      <w:r>
        <w:t>Property number (</w:t>
      </w:r>
      <w:r w:rsidRPr="001D43B0">
        <w:rPr>
          <w:i/>
          <w:iCs/>
        </w:rPr>
        <w:t>and street if not Spencer Rise</w:t>
      </w:r>
      <w:r>
        <w:t>)</w:t>
      </w:r>
    </w:p>
    <w:p w14:paraId="1B282FF0" w14:textId="77777777" w:rsidR="001D43B0" w:rsidRDefault="001D43B0" w:rsidP="00061C3F"/>
    <w:p w14:paraId="45AB9945" w14:textId="77777777" w:rsidR="001D43B0" w:rsidRDefault="001D43B0" w:rsidP="00061C3F"/>
    <w:p w14:paraId="70E48A80" w14:textId="77777777" w:rsidR="001D43B0" w:rsidRDefault="001D43B0" w:rsidP="001D43B0">
      <w:r>
        <w:t>………………………………………………………………………………………………….</w:t>
      </w:r>
    </w:p>
    <w:p w14:paraId="05D28F44" w14:textId="77777777" w:rsidR="00240D6E" w:rsidRDefault="00240D6E" w:rsidP="00061C3F"/>
    <w:p w14:paraId="0C4A45D2" w14:textId="77777777" w:rsidR="001D43B0" w:rsidRDefault="001D43B0" w:rsidP="00061C3F"/>
    <w:p w14:paraId="7CA87617" w14:textId="426ABB64" w:rsidR="001D43B0" w:rsidRPr="001D43B0" w:rsidRDefault="001D43B0" w:rsidP="00061C3F">
      <w:pPr>
        <w:rPr>
          <w:color w:val="A6A6A6" w:themeColor="background1" w:themeShade="A6"/>
        </w:rPr>
      </w:pPr>
      <w:r>
        <w:t xml:space="preserve">Date </w:t>
      </w:r>
      <w:r w:rsidRPr="001D43B0">
        <w:rPr>
          <w:color w:val="A6A6A6" w:themeColor="background1" w:themeShade="A6"/>
        </w:rPr>
        <w:t>(dd/m/</w:t>
      </w:r>
      <w:proofErr w:type="spellStart"/>
      <w:r w:rsidRPr="001D43B0">
        <w:rPr>
          <w:color w:val="A6A6A6" w:themeColor="background1" w:themeShade="A6"/>
        </w:rPr>
        <w:t>yyyy</w:t>
      </w:r>
      <w:proofErr w:type="spellEnd"/>
      <w:r w:rsidRPr="001D43B0">
        <w:rPr>
          <w:color w:val="A6A6A6" w:themeColor="background1" w:themeShade="A6"/>
        </w:rPr>
        <w:t>)</w:t>
      </w:r>
    </w:p>
    <w:p w14:paraId="310DED7B" w14:textId="77777777" w:rsidR="001D43B0" w:rsidRDefault="001D43B0" w:rsidP="00061C3F"/>
    <w:p w14:paraId="36A09FAD" w14:textId="77777777" w:rsidR="001D43B0" w:rsidRDefault="001D43B0" w:rsidP="00061C3F"/>
    <w:p w14:paraId="515816AE" w14:textId="26F0156B" w:rsidR="001D43B0" w:rsidRDefault="001D43B0" w:rsidP="00061C3F">
      <w:r>
        <w:t>……………………………………….</w:t>
      </w:r>
    </w:p>
    <w:p w14:paraId="09C401D7" w14:textId="77777777" w:rsidR="00D8755B" w:rsidRDefault="00D8755B" w:rsidP="00061C3F"/>
    <w:p w14:paraId="646F775D" w14:textId="649887C6" w:rsidR="001D43B0" w:rsidRDefault="001D43B0" w:rsidP="00061C3F">
      <w:r>
        <w:t>Signature</w:t>
      </w:r>
    </w:p>
    <w:p w14:paraId="1EEDF0C9" w14:textId="77777777" w:rsidR="001D43B0" w:rsidRDefault="001D43B0" w:rsidP="00061C3F"/>
    <w:p w14:paraId="1E25D4EF" w14:textId="77777777" w:rsidR="001D43B0" w:rsidRDefault="001D43B0" w:rsidP="00061C3F"/>
    <w:p w14:paraId="75AFD652" w14:textId="01AC27DC" w:rsidR="001D43B0" w:rsidRDefault="001D43B0" w:rsidP="00061C3F">
      <w:r>
        <w:t>……………………………………………………………………………………………………..</w:t>
      </w:r>
    </w:p>
    <w:p w14:paraId="15D551FE" w14:textId="42786AD6" w:rsidR="001D43B0" w:rsidRDefault="001D43B0" w:rsidP="00061C3F"/>
    <w:p w14:paraId="3F50AA36" w14:textId="77777777" w:rsidR="001D43B0" w:rsidRDefault="001D43B0" w:rsidP="00061C3F"/>
    <w:p w14:paraId="2EC67DFE" w14:textId="44D8DD22" w:rsidR="001D43B0" w:rsidRPr="001D43B0" w:rsidRDefault="001D43B0" w:rsidP="00061C3F">
      <w:pPr>
        <w:rPr>
          <w:color w:val="FF0000"/>
        </w:rPr>
      </w:pPr>
      <w:r w:rsidRPr="001D43B0">
        <w:rPr>
          <w:color w:val="FF0000"/>
        </w:rPr>
        <w:t xml:space="preserve">Once this form has been completed (please either scan and email or just email the electronic version) to </w:t>
      </w:r>
      <w:hyperlink r:id="rId6" w:history="1">
        <w:r w:rsidRPr="001D43B0">
          <w:rPr>
            <w:rStyle w:val="Hyperlink"/>
            <w:color w:val="FF0000"/>
          </w:rPr>
          <w:t>ned@sustainanomics.org</w:t>
        </w:r>
      </w:hyperlink>
      <w:r w:rsidRPr="001D43B0">
        <w:rPr>
          <w:color w:val="FF0000"/>
        </w:rPr>
        <w:t xml:space="preserve"> </w:t>
      </w:r>
    </w:p>
    <w:sectPr w:rsidR="001D43B0" w:rsidRPr="001D43B0" w:rsidSect="001D43B0">
      <w:pgSz w:w="11906" w:h="16838"/>
      <w:pgMar w:top="79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D0CB8"/>
    <w:multiLevelType w:val="hybridMultilevel"/>
    <w:tmpl w:val="41BAF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E9744B1"/>
    <w:multiLevelType w:val="multilevel"/>
    <w:tmpl w:val="84C636F4"/>
    <w:lvl w:ilvl="0">
      <w:start w:val="1"/>
      <w:numFmt w:val="decimal"/>
      <w:lvlText w:val="%1."/>
      <w:lvlJc w:val="left"/>
      <w:pPr>
        <w:ind w:left="720" w:hanging="360"/>
      </w:pPr>
      <w:rPr>
        <w:rFonts w:hint="default"/>
        <w:b/>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2317749">
    <w:abstractNumId w:val="1"/>
  </w:num>
  <w:num w:numId="2" w16cid:durableId="23404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3F"/>
    <w:rsid w:val="000344E6"/>
    <w:rsid w:val="00035A2A"/>
    <w:rsid w:val="000445CC"/>
    <w:rsid w:val="0005627D"/>
    <w:rsid w:val="00061C3F"/>
    <w:rsid w:val="000B7FE3"/>
    <w:rsid w:val="001D43B0"/>
    <w:rsid w:val="002059DA"/>
    <w:rsid w:val="002076D1"/>
    <w:rsid w:val="00240D6E"/>
    <w:rsid w:val="004269C4"/>
    <w:rsid w:val="00542A81"/>
    <w:rsid w:val="005E49CB"/>
    <w:rsid w:val="00901F1F"/>
    <w:rsid w:val="00951106"/>
    <w:rsid w:val="00A676BA"/>
    <w:rsid w:val="00B77651"/>
    <w:rsid w:val="00BB6D8D"/>
    <w:rsid w:val="00D8755B"/>
    <w:rsid w:val="00EA7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B94592"/>
  <w15:chartTrackingRefBased/>
  <w15:docId w15:val="{6647E4EF-D6C1-2045-90AC-972EB576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C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C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C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C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C3F"/>
    <w:rPr>
      <w:rFonts w:eastAsiaTheme="majorEastAsia" w:cstheme="majorBidi"/>
      <w:color w:val="272727" w:themeColor="text1" w:themeTint="D8"/>
    </w:rPr>
  </w:style>
  <w:style w:type="paragraph" w:styleId="Title">
    <w:name w:val="Title"/>
    <w:basedOn w:val="Normal"/>
    <w:next w:val="Normal"/>
    <w:link w:val="TitleChar"/>
    <w:uiPriority w:val="10"/>
    <w:qFormat/>
    <w:rsid w:val="00061C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C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C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1C3F"/>
    <w:rPr>
      <w:i/>
      <w:iCs/>
      <w:color w:val="404040" w:themeColor="text1" w:themeTint="BF"/>
    </w:rPr>
  </w:style>
  <w:style w:type="paragraph" w:styleId="ListParagraph">
    <w:name w:val="List Paragraph"/>
    <w:basedOn w:val="Normal"/>
    <w:uiPriority w:val="34"/>
    <w:qFormat/>
    <w:rsid w:val="00061C3F"/>
    <w:pPr>
      <w:ind w:left="720"/>
      <w:contextualSpacing/>
    </w:pPr>
  </w:style>
  <w:style w:type="character" w:styleId="IntenseEmphasis">
    <w:name w:val="Intense Emphasis"/>
    <w:basedOn w:val="DefaultParagraphFont"/>
    <w:uiPriority w:val="21"/>
    <w:qFormat/>
    <w:rsid w:val="00061C3F"/>
    <w:rPr>
      <w:i/>
      <w:iCs/>
      <w:color w:val="0F4761" w:themeColor="accent1" w:themeShade="BF"/>
    </w:rPr>
  </w:style>
  <w:style w:type="paragraph" w:styleId="IntenseQuote">
    <w:name w:val="Intense Quote"/>
    <w:basedOn w:val="Normal"/>
    <w:next w:val="Normal"/>
    <w:link w:val="IntenseQuoteChar"/>
    <w:uiPriority w:val="30"/>
    <w:qFormat/>
    <w:rsid w:val="00061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C3F"/>
    <w:rPr>
      <w:i/>
      <w:iCs/>
      <w:color w:val="0F4761" w:themeColor="accent1" w:themeShade="BF"/>
    </w:rPr>
  </w:style>
  <w:style w:type="character" w:styleId="IntenseReference">
    <w:name w:val="Intense Reference"/>
    <w:basedOn w:val="DefaultParagraphFont"/>
    <w:uiPriority w:val="32"/>
    <w:qFormat/>
    <w:rsid w:val="00061C3F"/>
    <w:rPr>
      <w:b/>
      <w:bCs/>
      <w:smallCaps/>
      <w:color w:val="0F4761" w:themeColor="accent1" w:themeShade="BF"/>
      <w:spacing w:val="5"/>
    </w:rPr>
  </w:style>
  <w:style w:type="character" w:styleId="Hyperlink">
    <w:name w:val="Hyperlink"/>
    <w:basedOn w:val="DefaultParagraphFont"/>
    <w:uiPriority w:val="99"/>
    <w:unhideWhenUsed/>
    <w:rsid w:val="00035A2A"/>
    <w:rPr>
      <w:color w:val="467886" w:themeColor="hyperlink"/>
      <w:u w:val="single"/>
    </w:rPr>
  </w:style>
  <w:style w:type="character" w:styleId="UnresolvedMention">
    <w:name w:val="Unresolved Mention"/>
    <w:basedOn w:val="DefaultParagraphFont"/>
    <w:uiPriority w:val="99"/>
    <w:semiHidden/>
    <w:unhideWhenUsed/>
    <w:rsid w:val="0003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d@sustainanomics.org" TargetMode="External"/><Relationship Id="rId5" Type="http://schemas.openxmlformats.org/officeDocument/2006/relationships/hyperlink" Target="mailto:ned@sustainanomi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Collier</dc:creator>
  <cp:keywords/>
  <dc:description/>
  <cp:lastModifiedBy>Ned Collier</cp:lastModifiedBy>
  <cp:revision>2</cp:revision>
  <dcterms:created xsi:type="dcterms:W3CDTF">2024-08-14T12:40:00Z</dcterms:created>
  <dcterms:modified xsi:type="dcterms:W3CDTF">2024-08-14T12:40:00Z</dcterms:modified>
</cp:coreProperties>
</file>